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Fonts w:ascii="Calibri" w:cs="Calibri" w:eastAsia="Calibri" w:hAnsi="Calibri"/>
        </w:rPr>
        <w:drawing>
          <wp:inline distB="0" distT="0" distL="0" distR="0">
            <wp:extent cx="1995689" cy="1317478"/>
            <wp:effectExtent b="0" l="0" r="0" t="0"/>
            <wp:docPr descr="https://shnh.org.uk/assets/uploads/SHNH-logo-2_400.jpg" id="2" name="image1.jpg"/>
            <a:graphic>
              <a:graphicData uri="http://schemas.openxmlformats.org/drawingml/2006/picture">
                <pic:pic>
                  <pic:nvPicPr>
                    <pic:cNvPr descr="https://shnh.org.uk/assets/uploads/SHNH-logo-2_400.jpg" id="0" name="image1.jpg"/>
                    <pic:cNvPicPr preferRelativeResize="0"/>
                  </pic:nvPicPr>
                  <pic:blipFill>
                    <a:blip r:embed="rId7"/>
                    <a:srcRect b="0" l="0" r="0" t="0"/>
                    <a:stretch>
                      <a:fillRect/>
                    </a:stretch>
                  </pic:blipFill>
                  <pic:spPr>
                    <a:xfrm>
                      <a:off x="0" y="0"/>
                      <a:ext cx="1995689" cy="131747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sz w:val="32"/>
          <w:szCs w:val="32"/>
        </w:rPr>
      </w:pPr>
      <w:r w:rsidDel="00000000" w:rsidR="00000000" w:rsidRPr="00000000">
        <w:rPr>
          <w:b w:val="1"/>
          <w:sz w:val="32"/>
          <w:szCs w:val="32"/>
          <w:rtl w:val="0"/>
        </w:rPr>
        <w:t xml:space="preserve">Nomination Form for Trustee of the </w:t>
        <w:br w:type="textWrapping"/>
        <w:t xml:space="preserve">Society for the History of Natural History</w:t>
      </w:r>
    </w:p>
    <w:p w:rsidR="00000000" w:rsidDel="00000000" w:rsidP="00000000" w:rsidRDefault="00000000" w:rsidRPr="00000000" w14:paraId="00000004">
      <w:pPr>
        <w:rPr>
          <w:i w:val="1"/>
          <w:sz w:val="24"/>
          <w:szCs w:val="24"/>
        </w:rPr>
      </w:pPr>
      <w:r w:rsidDel="00000000" w:rsidR="00000000" w:rsidRPr="00000000">
        <w:rPr>
          <w:i w:val="1"/>
          <w:sz w:val="24"/>
          <w:szCs w:val="24"/>
          <w:rtl w:val="0"/>
        </w:rPr>
        <w:br w:type="textWrapping"/>
        <w:t xml:space="preserve">This nomination form must be completed by the Proposer, having obtained the name and agreement of a seconder and ascertained the willingness of the nominee to stand. The proposer, seconder and nominee must all be members of the Society for the History of Natural History. Individuals can only be proposed for one portfolio, or a without portfolio role. This form must be delivered to the Society’s Secretary (</w:t>
      </w:r>
      <w:hyperlink r:id="rId8">
        <w:r w:rsidDel="00000000" w:rsidR="00000000" w:rsidRPr="00000000">
          <w:rPr>
            <w:i w:val="1"/>
            <w:color w:val="1155cc"/>
            <w:sz w:val="24"/>
            <w:szCs w:val="24"/>
            <w:u w:val="single"/>
            <w:rtl w:val="0"/>
          </w:rPr>
          <w:t xml:space="preserve">secretary@shnh.org.uk</w:t>
        </w:r>
      </w:hyperlink>
      <w:r w:rsidDel="00000000" w:rsidR="00000000" w:rsidRPr="00000000">
        <w:rPr>
          <w:i w:val="1"/>
          <w:sz w:val="24"/>
          <w:szCs w:val="24"/>
          <w:rtl w:val="0"/>
        </w:rPr>
        <w:t xml:space="preserve">)</w:t>
      </w:r>
      <w:r w:rsidDel="00000000" w:rsidR="00000000" w:rsidRPr="00000000">
        <w:rPr>
          <w:i w:val="1"/>
          <w:sz w:val="24"/>
          <w:szCs w:val="24"/>
          <w:rtl w:val="0"/>
        </w:rPr>
        <w:t xml:space="preserve"> before 1 June, the deadline for nominations.</w:t>
      </w:r>
    </w:p>
    <w:p w:rsidR="00000000" w:rsidDel="00000000" w:rsidP="00000000" w:rsidRDefault="00000000" w:rsidRPr="00000000" w14:paraId="00000005">
      <w:pPr>
        <w:rPr>
          <w:b w:val="1"/>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b w:val="1"/>
          <w:sz w:val="28"/>
          <w:szCs w:val="28"/>
          <w:rtl w:val="0"/>
        </w:rPr>
        <w:t xml:space="preserve">Name of Portfolio</w:t>
      </w:r>
      <w:r w:rsidDel="00000000" w:rsidR="00000000" w:rsidRPr="00000000">
        <w:rPr>
          <w:b w:val="1"/>
          <w:sz w:val="28"/>
          <w:szCs w:val="28"/>
          <w:rtl w:val="0"/>
        </w:rPr>
        <w:t xml:space="preserve"> (otherwise state ‘Without Portfolio’)</w:t>
      </w:r>
      <w:r w:rsidDel="00000000" w:rsidR="00000000" w:rsidRPr="00000000">
        <w:rPr>
          <w:sz w:val="28"/>
          <w:szCs w:val="28"/>
          <w:rtl w:val="0"/>
        </w:rPr>
        <w:t xml:space="preserve"> </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b w:val="1"/>
          <w:sz w:val="28"/>
          <w:szCs w:val="28"/>
          <w:rtl w:val="0"/>
        </w:rPr>
        <w:t xml:space="preserve">Name of Nominee</w:t>
      </w:r>
      <w:r w:rsidDel="00000000" w:rsidR="00000000" w:rsidRPr="00000000">
        <w:rPr>
          <w:sz w:val="28"/>
          <w:szCs w:val="28"/>
          <w:rtl w:val="0"/>
        </w:rPr>
        <w:t xml:space="preserve"> and date of agreement to stand for the Portfolio</w:t>
      </w:r>
    </w:p>
    <w:p w:rsidR="00000000" w:rsidDel="00000000" w:rsidP="00000000" w:rsidRDefault="00000000" w:rsidRPr="00000000" w14:paraId="00000009">
      <w:pPr>
        <w:rPr/>
      </w:pPr>
      <w:r w:rsidDel="00000000" w:rsidR="00000000" w:rsidRPr="00000000">
        <w:rPr>
          <w:sz w:val="28"/>
          <w:szCs w:val="28"/>
          <w:rtl w:val="0"/>
        </w:rPr>
        <w:t xml:space="preserve">Name    </w:t>
        <w:tab/>
        <w:tab/>
        <w:t xml:space="preserve">Date   </w:t>
      </w: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b w:val="1"/>
          <w:sz w:val="28"/>
          <w:szCs w:val="28"/>
          <w:rtl w:val="0"/>
        </w:rPr>
        <w:t xml:space="preserve">Name of Proposer</w:t>
      </w:r>
      <w:r w:rsidDel="00000000" w:rsidR="00000000" w:rsidRPr="00000000">
        <w:rPr>
          <w:sz w:val="28"/>
          <w:szCs w:val="28"/>
          <w:rtl w:val="0"/>
        </w:rPr>
        <w:t xml:space="preserve"> and date of proposal </w:t>
      </w:r>
    </w:p>
    <w:p w:rsidR="00000000" w:rsidDel="00000000" w:rsidP="00000000" w:rsidRDefault="00000000" w:rsidRPr="00000000" w14:paraId="0000000B">
      <w:pPr>
        <w:rPr>
          <w:sz w:val="28"/>
          <w:szCs w:val="28"/>
        </w:rPr>
      </w:pPr>
      <w:r w:rsidDel="00000000" w:rsidR="00000000" w:rsidRPr="00000000">
        <w:rPr>
          <w:sz w:val="28"/>
          <w:szCs w:val="28"/>
          <w:rtl w:val="0"/>
        </w:rPr>
        <w:t xml:space="preserve">Name</w:t>
        <w:tab/>
        <w:tab/>
        <w:tab/>
        <w:t xml:space="preserve"> Date</w:t>
        <w:tab/>
      </w:r>
    </w:p>
    <w:p w:rsidR="00000000" w:rsidDel="00000000" w:rsidP="00000000" w:rsidRDefault="00000000" w:rsidRPr="00000000" w14:paraId="0000000C">
      <w:pPr>
        <w:rPr>
          <w:sz w:val="28"/>
          <w:szCs w:val="28"/>
        </w:rPr>
      </w:pPr>
      <w:r w:rsidDel="00000000" w:rsidR="00000000" w:rsidRPr="00000000">
        <w:rPr>
          <w:b w:val="1"/>
          <w:sz w:val="28"/>
          <w:szCs w:val="28"/>
          <w:rtl w:val="0"/>
        </w:rPr>
        <w:t xml:space="preserve">Name of Seconder</w:t>
      </w:r>
      <w:r w:rsidDel="00000000" w:rsidR="00000000" w:rsidRPr="00000000">
        <w:rPr>
          <w:sz w:val="28"/>
          <w:szCs w:val="28"/>
          <w:rtl w:val="0"/>
        </w:rPr>
        <w:t xml:space="preserve"> and date of agreement to second the nomination</w:t>
      </w:r>
    </w:p>
    <w:p w:rsidR="00000000" w:rsidDel="00000000" w:rsidP="00000000" w:rsidRDefault="00000000" w:rsidRPr="00000000" w14:paraId="0000000D">
      <w:pPr>
        <w:rPr>
          <w:sz w:val="28"/>
          <w:szCs w:val="28"/>
        </w:rPr>
      </w:pPr>
      <w:r w:rsidDel="00000000" w:rsidR="00000000" w:rsidRPr="00000000">
        <w:rPr>
          <w:sz w:val="28"/>
          <w:szCs w:val="28"/>
          <w:rtl w:val="0"/>
        </w:rPr>
        <w:t xml:space="preserve">Name</w:t>
        <w:tab/>
        <w:tab/>
        <w:tab/>
        <w:t xml:space="preserve"> Date </w:t>
      </w:r>
    </w:p>
    <w:p w:rsidR="00000000" w:rsidDel="00000000" w:rsidP="00000000" w:rsidRDefault="00000000" w:rsidRPr="00000000" w14:paraId="0000000E">
      <w:pPr>
        <w:rPr>
          <w:sz w:val="28"/>
          <w:szCs w:val="28"/>
        </w:rPr>
      </w:pPr>
      <w:r w:rsidDel="00000000" w:rsidR="00000000" w:rsidRPr="00000000">
        <w:rPr>
          <w:b w:val="1"/>
          <w:sz w:val="28"/>
          <w:szCs w:val="28"/>
          <w:rtl w:val="0"/>
        </w:rPr>
        <w:t xml:space="preserve">Supporting Statement </w:t>
      </w:r>
      <w:r w:rsidDel="00000000" w:rsidR="00000000" w:rsidRPr="00000000">
        <w:rPr>
          <w:sz w:val="28"/>
          <w:szCs w:val="28"/>
          <w:rtl w:val="0"/>
        </w:rPr>
        <w:t xml:space="preserve">(100 words maximum)</w:t>
      </w:r>
    </w:p>
    <w:p w:rsidR="00000000" w:rsidDel="00000000" w:rsidP="00000000" w:rsidRDefault="00000000" w:rsidRPr="00000000" w14:paraId="0000000F">
      <w:pPr>
        <w:rPr>
          <w:b w:val="1"/>
          <w:sz w:val="28"/>
          <w:szCs w:val="28"/>
        </w:rPr>
      </w:pPr>
      <w:r w:rsidDel="00000000" w:rsidR="00000000" w:rsidRPr="00000000">
        <w:rPr>
          <w:rtl w:val="0"/>
        </w:rPr>
      </w:r>
    </w:p>
    <w:p w:rsidR="00000000" w:rsidDel="00000000" w:rsidP="00000000" w:rsidRDefault="00000000" w:rsidRPr="00000000" w14:paraId="00000010">
      <w:pPr>
        <w:rPr/>
      </w:pPr>
      <w:r w:rsidDel="00000000" w:rsidR="00000000" w:rsidRPr="00000000">
        <w:rPr>
          <w:b w:val="1"/>
          <w:sz w:val="28"/>
          <w:szCs w:val="28"/>
          <w:rtl w:val="0"/>
        </w:rPr>
        <w:t xml:space="preserve">Date submitted to the Secretary</w:t>
      </w:r>
      <w:r w:rsidDel="00000000" w:rsidR="00000000" w:rsidRPr="00000000">
        <w:rPr>
          <w:sz w:val="28"/>
          <w:szCs w:val="28"/>
          <w:rtl w:val="0"/>
        </w:rPr>
        <w:t xml:space="preserve"> </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60186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01861"/>
    <w:rPr>
      <w:rFonts w:ascii="Tahoma" w:cs="Tahoma" w:hAnsi="Tahoma"/>
      <w:sz w:val="16"/>
      <w:szCs w:val="16"/>
    </w:rPr>
  </w:style>
  <w:style w:type="character" w:styleId="Hyperlink">
    <w:name w:val="Hyperlink"/>
    <w:basedOn w:val="DefaultParagraphFont"/>
    <w:uiPriority w:val="99"/>
    <w:unhideWhenUsed w:val="1"/>
    <w:rsid w:val="00C23A3B"/>
    <w:rPr>
      <w:color w:val="0000ff" w:themeColor="hyperlink"/>
      <w:u w:val="single"/>
    </w:rPr>
  </w:style>
  <w:style w:type="character" w:styleId="Strong">
    <w:name w:val="Strong"/>
    <w:basedOn w:val="DefaultParagraphFont"/>
    <w:uiPriority w:val="22"/>
    <w:qFormat w:val="1"/>
    <w:rsid w:val="00E70CEE"/>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secretary@shn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Hcx/B+uChPC4wWqpBFprc1QEyg==">CgMxLjA4AHIhMUxWT1d0TlNqZTFuNG43ZGRQRnhLeE5nclhReV9YMkxl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2022-05-24T10:24:00Z</dcterms:created>
  <dc:creator>Peter Davis</dc:creator>
</cp:coreProperties>
</file>